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BE" w:rsidRDefault="006433BE">
      <w:pPr>
        <w:jc w:val="center"/>
      </w:pPr>
    </w:p>
    <w:p w:rsidR="006433BE" w:rsidRDefault="006433BE">
      <w:pPr>
        <w:jc w:val="center"/>
      </w:pPr>
    </w:p>
    <w:p w:rsidR="006433BE" w:rsidRDefault="00DB4B08">
      <w:pPr>
        <w:ind w:left="567" w:right="283"/>
        <w:jc w:val="center"/>
      </w:pPr>
      <w:r>
        <w:rPr>
          <w:rFonts w:ascii="Times New Roman" w:hAnsi="Times New Roman"/>
          <w:b/>
          <w:color w:val="000000"/>
          <w:sz w:val="28"/>
        </w:rPr>
        <w:t>NABAVA KUĆANSKIH I OSNOVNIH HIGIJENSKIH POTREPŠTINA ZA KRAJNJE KORISNIKE U SKLOPU PROJEKT</w:t>
      </w:r>
      <w:r w:rsidR="00976984">
        <w:rPr>
          <w:rFonts w:ascii="Times New Roman" w:hAnsi="Times New Roman"/>
          <w:b/>
          <w:color w:val="000000"/>
          <w:sz w:val="28"/>
        </w:rPr>
        <w:t xml:space="preserve">A </w:t>
      </w:r>
      <w:r w:rsidR="00A90E15">
        <w:rPr>
          <w:rFonts w:ascii="Times New Roman" w:hAnsi="Times New Roman"/>
          <w:b/>
          <w:color w:val="000000"/>
          <w:sz w:val="28"/>
        </w:rPr>
        <w:t>„RUKA PODRŠKE“</w:t>
      </w:r>
      <w:bookmarkStart w:id="0" w:name="_GoBack"/>
      <w:bookmarkEnd w:id="0"/>
      <w:r w:rsidR="00976984">
        <w:rPr>
          <w:rFonts w:ascii="Times New Roman" w:hAnsi="Times New Roman"/>
          <w:b/>
          <w:color w:val="000000"/>
          <w:sz w:val="28"/>
        </w:rPr>
        <w:t xml:space="preserve"> – Klub za starije osobe Mariška, Koprivnica</w:t>
      </w:r>
      <w:r>
        <w:rPr>
          <w:rFonts w:ascii="Times New Roman" w:hAnsi="Times New Roman"/>
          <w:b/>
          <w:color w:val="000000"/>
          <w:sz w:val="28"/>
        </w:rPr>
        <w:t xml:space="preserve"> </w:t>
      </w:r>
    </w:p>
    <w:p w:rsidR="006433BE" w:rsidRDefault="006433BE">
      <w:pPr>
        <w:ind w:left="567" w:right="283"/>
        <w:jc w:val="center"/>
        <w:rPr>
          <w:rFonts w:ascii="Times New Roman" w:hAnsi="Times New Roman"/>
          <w:b/>
          <w:color w:val="000000"/>
          <w:sz w:val="28"/>
        </w:rPr>
      </w:pPr>
    </w:p>
    <w:p w:rsidR="006433BE" w:rsidRDefault="00DB4B08">
      <w:pPr>
        <w:ind w:left="567" w:right="283"/>
        <w:jc w:val="both"/>
      </w:pPr>
      <w:r>
        <w:rPr>
          <w:rFonts w:ascii="Times New Roman" w:hAnsi="Times New Roman"/>
          <w:color w:val="000000"/>
          <w:sz w:val="23"/>
        </w:rPr>
        <w:t>Temeljem Ugovora o dodjeli bespovratnih sredsta</w:t>
      </w:r>
      <w:r w:rsidR="00976984">
        <w:rPr>
          <w:rFonts w:ascii="Times New Roman" w:hAnsi="Times New Roman"/>
          <w:color w:val="000000"/>
          <w:sz w:val="23"/>
        </w:rPr>
        <w:t>va Kodni broj: UP.02.1.1.05.0139 (KLASA:?, URBROJ: ?</w:t>
      </w:r>
      <w:r>
        <w:rPr>
          <w:rFonts w:ascii="Times New Roman" w:hAnsi="Times New Roman"/>
          <w:color w:val="000000"/>
          <w:sz w:val="23"/>
        </w:rPr>
        <w:t>, u sklopu programa zapošljavanja žena „Zažel</w:t>
      </w:r>
      <w:r w:rsidR="0005753A">
        <w:rPr>
          <w:rFonts w:ascii="Times New Roman" w:hAnsi="Times New Roman"/>
          <w:color w:val="000000"/>
          <w:sz w:val="23"/>
        </w:rPr>
        <w:t xml:space="preserve">i“ (Broj poziva: UP.02.1.1.05) i u sklopu provedbe projekta „Ruka podrške“, Kluba za starije osobe „Mariška“ iz Koprivnice </w:t>
      </w:r>
      <w:r>
        <w:rPr>
          <w:rFonts w:ascii="Times New Roman" w:hAnsi="Times New Roman"/>
          <w:color w:val="000000"/>
          <w:sz w:val="23"/>
        </w:rPr>
        <w:t xml:space="preserve"> (u daljn</w:t>
      </w:r>
      <w:r w:rsidR="0005753A">
        <w:rPr>
          <w:rFonts w:ascii="Times New Roman" w:hAnsi="Times New Roman"/>
          <w:color w:val="000000"/>
          <w:sz w:val="23"/>
        </w:rPr>
        <w:t>jem tekstu: Naručitelj) dana 10. listopada</w:t>
      </w:r>
      <w:r>
        <w:rPr>
          <w:rFonts w:ascii="Times New Roman" w:hAnsi="Times New Roman"/>
          <w:color w:val="000000"/>
          <w:sz w:val="23"/>
        </w:rPr>
        <w:t xml:space="preserve"> 2018. godine objavljuje </w:t>
      </w:r>
    </w:p>
    <w:p w:rsidR="006433BE" w:rsidRDefault="006433BE">
      <w:pPr>
        <w:ind w:left="567" w:right="283"/>
        <w:jc w:val="center"/>
        <w:rPr>
          <w:rFonts w:ascii="Times New Roman" w:hAnsi="Times New Roman"/>
          <w:color w:val="000000"/>
          <w:sz w:val="23"/>
        </w:rPr>
      </w:pPr>
    </w:p>
    <w:p w:rsidR="006433BE" w:rsidRDefault="00DB4B08">
      <w:pPr>
        <w:ind w:left="567" w:right="283"/>
        <w:jc w:val="center"/>
      </w:pPr>
      <w:r>
        <w:rPr>
          <w:rFonts w:ascii="Times New Roman" w:hAnsi="Times New Roman"/>
          <w:b/>
          <w:color w:val="000000"/>
          <w:sz w:val="28"/>
        </w:rPr>
        <w:t xml:space="preserve">OBAVIJEST O NABAVI </w:t>
      </w:r>
    </w:p>
    <w:p w:rsidR="006433BE" w:rsidRDefault="006433BE">
      <w:pPr>
        <w:ind w:left="567" w:right="283"/>
        <w:rPr>
          <w:rFonts w:ascii="Times New Roman" w:hAnsi="Times New Roman"/>
          <w:b/>
          <w:color w:val="000000"/>
          <w:sz w:val="28"/>
        </w:rPr>
      </w:pPr>
    </w:p>
    <w:p w:rsidR="006433BE" w:rsidRDefault="00DB4B08">
      <w:pPr>
        <w:ind w:left="567" w:right="283"/>
      </w:pPr>
      <w:r>
        <w:rPr>
          <w:rFonts w:ascii="Times New Roman" w:hAnsi="Times New Roman"/>
          <w:b/>
          <w:color w:val="000000"/>
          <w:sz w:val="23"/>
        </w:rPr>
        <w:t>1. PODACI O NARUCITELJU</w:t>
      </w:r>
    </w:p>
    <w:p w:rsidR="006433BE" w:rsidRDefault="0005753A">
      <w:pPr>
        <w:ind w:left="567" w:right="283"/>
        <w:rPr>
          <w:rFonts w:ascii="Times New Roman" w:hAnsi="Times New Roman"/>
          <w:b/>
          <w:color w:val="000000"/>
          <w:sz w:val="23"/>
        </w:rPr>
      </w:pPr>
      <w:r>
        <w:rPr>
          <w:rFonts w:ascii="Times New Roman" w:hAnsi="Times New Roman"/>
          <w:color w:val="000000"/>
          <w:sz w:val="23"/>
        </w:rPr>
        <w:t>Naručitelj: Klub za starije osobe „Mariška“</w:t>
      </w:r>
      <w:r>
        <w:rPr>
          <w:rFonts w:ascii="Times New Roman" w:hAnsi="Times New Roman"/>
          <w:color w:val="000000"/>
          <w:sz w:val="23"/>
        </w:rPr>
        <w:br/>
        <w:t>Adresa: Trg Eugena Kumičića 17, 48 000 Koprivnica</w:t>
      </w:r>
      <w:r>
        <w:rPr>
          <w:rFonts w:ascii="Times New Roman" w:hAnsi="Times New Roman"/>
          <w:color w:val="000000"/>
          <w:sz w:val="23"/>
        </w:rPr>
        <w:br/>
        <w:t>OIB: 87707512563</w:t>
      </w:r>
      <w:r>
        <w:rPr>
          <w:rFonts w:ascii="Times New Roman" w:hAnsi="Times New Roman"/>
          <w:color w:val="000000"/>
          <w:sz w:val="23"/>
        </w:rPr>
        <w:br/>
        <w:t xml:space="preserve">Telefon: +385 (0)48/250-214 </w:t>
      </w:r>
      <w:r>
        <w:rPr>
          <w:rFonts w:ascii="Times New Roman" w:hAnsi="Times New Roman"/>
          <w:color w:val="000000"/>
          <w:sz w:val="23"/>
        </w:rPr>
        <w:br/>
        <w:t>Telefax: +385 (0)48</w:t>
      </w:r>
      <w:r w:rsidR="00DB4B08">
        <w:rPr>
          <w:rFonts w:ascii="Times New Roman" w:hAnsi="Times New Roman"/>
          <w:color w:val="000000"/>
          <w:sz w:val="23"/>
        </w:rPr>
        <w:t xml:space="preserve">/250-216 </w:t>
      </w:r>
      <w:r w:rsidR="00DB4B08">
        <w:rPr>
          <w:rFonts w:ascii="Times New Roman" w:hAnsi="Times New Roman"/>
          <w:color w:val="000000"/>
          <w:sz w:val="23"/>
        </w:rPr>
        <w:br/>
        <w:t xml:space="preserve">Elektronička pošta: klub.mariska@email.t-com.hr </w:t>
      </w:r>
      <w:r w:rsidR="00DB4B08">
        <w:rPr>
          <w:rFonts w:ascii="Times New Roman" w:hAnsi="Times New Roman"/>
          <w:color w:val="000000"/>
          <w:sz w:val="23"/>
        </w:rPr>
        <w:br/>
        <w:t>Internetska adresa</w:t>
      </w:r>
      <w:r w:rsidR="00DB4B08" w:rsidRPr="008B4057">
        <w:rPr>
          <w:rFonts w:ascii="Times New Roman" w:hAnsi="Times New Roman"/>
          <w:b/>
          <w:color w:val="000000"/>
          <w:sz w:val="23"/>
        </w:rPr>
        <w:t xml:space="preserve">: </w:t>
      </w:r>
      <w:hyperlink r:id="rId7" w:history="1">
        <w:r w:rsidR="00A030D7" w:rsidRPr="00A05676">
          <w:rPr>
            <w:rStyle w:val="Hiperveza"/>
            <w:rFonts w:ascii="Times New Roman" w:hAnsi="Times New Roman"/>
            <w:b/>
            <w:sz w:val="23"/>
          </w:rPr>
          <w:t>www.dom-kc.hr</w:t>
        </w:r>
      </w:hyperlink>
    </w:p>
    <w:p w:rsidR="00A030D7" w:rsidRPr="008B4057" w:rsidRDefault="00A030D7">
      <w:pPr>
        <w:ind w:left="567" w:right="283"/>
        <w:rPr>
          <w:b/>
        </w:rPr>
      </w:pPr>
    </w:p>
    <w:p w:rsidR="006433BE" w:rsidRDefault="006433BE"/>
    <w:p w:rsidR="006433BE" w:rsidRDefault="00DB4B08">
      <w:pPr>
        <w:ind w:left="567"/>
      </w:pPr>
      <w:r>
        <w:rPr>
          <w:rFonts w:ascii="Times New Roman" w:hAnsi="Times New Roman"/>
          <w:b/>
          <w:color w:val="000000"/>
          <w:sz w:val="23"/>
        </w:rPr>
        <w:t xml:space="preserve">2. EVIDENCIJSKI BROJ NABAVE </w:t>
      </w:r>
      <w:r>
        <w:rPr>
          <w:rFonts w:ascii="Times New Roman" w:hAnsi="Times New Roman"/>
          <w:b/>
          <w:color w:val="000000"/>
          <w:sz w:val="23"/>
        </w:rPr>
        <w:br/>
      </w:r>
      <w:r>
        <w:rPr>
          <w:rFonts w:ascii="Times New Roman" w:hAnsi="Times New Roman"/>
          <w:b/>
          <w:color w:val="000000"/>
          <w:sz w:val="23"/>
        </w:rPr>
        <w:br/>
      </w:r>
      <w:r>
        <w:rPr>
          <w:rFonts w:ascii="Times New Roman" w:hAnsi="Times New Roman"/>
          <w:color w:val="000000"/>
          <w:sz w:val="23"/>
        </w:rPr>
        <w:t xml:space="preserve">02.1.1.05.0139-1 </w:t>
      </w:r>
    </w:p>
    <w:p w:rsidR="006433BE" w:rsidRDefault="006433BE"/>
    <w:p w:rsidR="006433BE" w:rsidRDefault="006433BE"/>
    <w:p w:rsidR="006433BE" w:rsidRDefault="006433BE"/>
    <w:p w:rsidR="006433BE" w:rsidRDefault="00DB4B08">
      <w:pPr>
        <w:ind w:left="567" w:right="283"/>
        <w:jc w:val="both"/>
      </w:pPr>
      <w:r>
        <w:rPr>
          <w:rFonts w:ascii="Times New Roman" w:hAnsi="Times New Roman"/>
          <w:b/>
          <w:color w:val="000000"/>
          <w:sz w:val="23"/>
        </w:rPr>
        <w:t>3. VRSTA POSTUPKA NABAVE</w:t>
      </w:r>
    </w:p>
    <w:p w:rsidR="006433BE" w:rsidRDefault="00DB4B08">
      <w:pPr>
        <w:ind w:left="567" w:right="283"/>
        <w:jc w:val="both"/>
      </w:pPr>
      <w:r>
        <w:rPr>
          <w:rFonts w:ascii="Times New Roman" w:hAnsi="Times New Roman"/>
          <w:color w:val="000000"/>
          <w:sz w:val="23"/>
        </w:rPr>
        <w:t>Vrsta postupka nabave je postupak iz članka 5.4. Ugovora o dodjeli bespovratnih sredstava Kodni broj: UP.02.1.1.05.0139 (Javno nadmetanje za osobe koje nisu obveznici Zakona o javnoj nabavi - NOJN).</w:t>
      </w:r>
    </w:p>
    <w:p w:rsidR="006433BE" w:rsidRDefault="006433BE">
      <w:pPr>
        <w:ind w:left="567" w:right="283"/>
        <w:jc w:val="both"/>
        <w:rPr>
          <w:rFonts w:ascii="Times New Roman" w:hAnsi="Times New Roman"/>
          <w:color w:val="000000"/>
          <w:sz w:val="23"/>
        </w:rPr>
      </w:pPr>
    </w:p>
    <w:p w:rsidR="006433BE" w:rsidRDefault="00DB4B08">
      <w:pPr>
        <w:ind w:left="567" w:right="283"/>
        <w:jc w:val="both"/>
      </w:pPr>
      <w:r>
        <w:rPr>
          <w:rFonts w:ascii="Times New Roman" w:hAnsi="Times New Roman"/>
          <w:b/>
          <w:color w:val="000000"/>
          <w:sz w:val="23"/>
        </w:rPr>
        <w:t>4. OSNOVNE INFORMACIJE O PREDMETU NABAVE</w:t>
      </w:r>
    </w:p>
    <w:p w:rsidR="006433BE" w:rsidRDefault="00DB4B08">
      <w:pPr>
        <w:ind w:left="567" w:right="283"/>
        <w:jc w:val="both"/>
      </w:pPr>
      <w:r>
        <w:rPr>
          <w:rFonts w:ascii="Times New Roman" w:hAnsi="Times New Roman"/>
          <w:color w:val="000000"/>
          <w:sz w:val="23"/>
        </w:rPr>
        <w:t xml:space="preserve">Predmet nabave je nabava kućanskih i osnovnih higijenskih potrepština (higijenske i dezinfekcijske potrepštine) za krajnje korisnike sukladno </w:t>
      </w:r>
      <w:r>
        <w:rPr>
          <w:rFonts w:ascii="Times New Roman" w:hAnsi="Times New Roman"/>
          <w:i/>
          <w:color w:val="000000"/>
          <w:sz w:val="23"/>
        </w:rPr>
        <w:t>Ponudbenom troškovniku (u daljnjem tekstu: Troškovnik, Prilog III)</w:t>
      </w:r>
      <w:r>
        <w:rPr>
          <w:rFonts w:ascii="Times New Roman" w:hAnsi="Times New Roman"/>
          <w:color w:val="000000"/>
          <w:sz w:val="23"/>
        </w:rPr>
        <w:t xml:space="preserve">, koji je sastavni dio ove Obavijesti o nabavi. Predmet nabave nije podijeljen u grupe te je Ponuditelj u obvezi ponuditi cjelokupan predmet nabave, odnosno Ponuda mora sadržavati sve stavke iz </w:t>
      </w:r>
      <w:r>
        <w:rPr>
          <w:rFonts w:ascii="Times New Roman" w:hAnsi="Times New Roman"/>
          <w:i/>
          <w:color w:val="000000"/>
          <w:sz w:val="23"/>
        </w:rPr>
        <w:t>Troškovnika ( Prilog III)</w:t>
      </w:r>
      <w:r>
        <w:rPr>
          <w:rFonts w:ascii="Times New Roman" w:hAnsi="Times New Roman"/>
          <w:color w:val="000000"/>
          <w:sz w:val="23"/>
        </w:rPr>
        <w:t xml:space="preserve">. Količine su okvirne, a nalaze se u </w:t>
      </w:r>
      <w:r>
        <w:rPr>
          <w:rFonts w:ascii="Times New Roman" w:hAnsi="Times New Roman"/>
          <w:i/>
          <w:color w:val="000000"/>
          <w:sz w:val="23"/>
        </w:rPr>
        <w:t>Troškovniku (Prilog III)</w:t>
      </w:r>
      <w:r>
        <w:rPr>
          <w:rFonts w:ascii="Times New Roman" w:hAnsi="Times New Roman"/>
          <w:color w:val="000000"/>
          <w:sz w:val="23"/>
        </w:rPr>
        <w:t>. Stvarna količina realizirana tijekom provedbe Ugovora o nabavi može biti manja ili veća od okvirne količine. Ukupna plaćanja bez PDV-a na temelju svih izdanih računa ne smiju prelaziti procijenjenu vrijednost nabave.</w:t>
      </w:r>
    </w:p>
    <w:p w:rsidR="006433BE" w:rsidRDefault="006433BE">
      <w:pPr>
        <w:ind w:left="567" w:right="283"/>
        <w:jc w:val="both"/>
        <w:rPr>
          <w:rFonts w:ascii="Times New Roman" w:hAnsi="Times New Roman"/>
          <w:color w:val="000000"/>
          <w:sz w:val="23"/>
        </w:rPr>
      </w:pPr>
    </w:p>
    <w:p w:rsidR="006433BE" w:rsidRDefault="00DB4B08">
      <w:pPr>
        <w:ind w:left="567" w:right="283"/>
        <w:jc w:val="both"/>
      </w:pPr>
      <w:r>
        <w:rPr>
          <w:rFonts w:ascii="Times New Roman" w:hAnsi="Times New Roman"/>
          <w:b/>
          <w:color w:val="000000"/>
          <w:sz w:val="23"/>
        </w:rPr>
        <w:t>5. DOKUMENTACIJA ZA NADMETANJE</w:t>
      </w:r>
    </w:p>
    <w:p w:rsidR="006433BE" w:rsidRDefault="00DB4B08">
      <w:pPr>
        <w:ind w:left="567" w:right="283"/>
        <w:jc w:val="both"/>
        <w:rPr>
          <w:rFonts w:ascii="Times New Roman" w:hAnsi="Times New Roman"/>
          <w:color w:val="000000"/>
          <w:sz w:val="23"/>
        </w:rPr>
      </w:pPr>
      <w:r>
        <w:rPr>
          <w:rFonts w:ascii="Times New Roman" w:hAnsi="Times New Roman"/>
          <w:color w:val="000000"/>
          <w:sz w:val="23"/>
        </w:rPr>
        <w:t>Obavijest o nabavi kao i cjelokupna Dokumentacija za nadmetanje je dostupna za besplatno preuzimanje na mrežnoj stranici www.str</w:t>
      </w:r>
      <w:r w:rsidR="006F2A6F">
        <w:rPr>
          <w:rFonts w:ascii="Times New Roman" w:hAnsi="Times New Roman"/>
          <w:color w:val="000000"/>
          <w:sz w:val="23"/>
        </w:rPr>
        <w:t xml:space="preserve">uktumifondovi.hr i na stranici </w:t>
      </w:r>
      <w:hyperlink r:id="rId8" w:history="1">
        <w:r w:rsidR="006F2A6F" w:rsidRPr="003936D8">
          <w:rPr>
            <w:rStyle w:val="Hiperveza"/>
            <w:rFonts w:ascii="Times New Roman" w:hAnsi="Times New Roman"/>
            <w:sz w:val="23"/>
          </w:rPr>
          <w:t>www.dom-kc.hr</w:t>
        </w:r>
      </w:hyperlink>
    </w:p>
    <w:p w:rsidR="006F2A6F" w:rsidRDefault="006F2A6F">
      <w:pPr>
        <w:ind w:left="567" w:right="283"/>
        <w:jc w:val="both"/>
      </w:pPr>
    </w:p>
    <w:p w:rsidR="006433BE" w:rsidRDefault="006433BE">
      <w:pPr>
        <w:ind w:left="567" w:right="283"/>
        <w:jc w:val="both"/>
        <w:rPr>
          <w:rFonts w:ascii="Times New Roman" w:hAnsi="Times New Roman"/>
          <w:color w:val="000000"/>
          <w:sz w:val="23"/>
        </w:rPr>
      </w:pPr>
    </w:p>
    <w:p w:rsidR="006433BE" w:rsidRDefault="00DB4B08">
      <w:pPr>
        <w:ind w:left="567" w:right="283"/>
        <w:jc w:val="both"/>
      </w:pPr>
      <w:r>
        <w:rPr>
          <w:rFonts w:ascii="Times New Roman" w:hAnsi="Times New Roman"/>
          <w:b/>
          <w:color w:val="000000"/>
          <w:sz w:val="23"/>
        </w:rPr>
        <w:t>6. ROK ZA DOSTAVU PONUDA</w:t>
      </w:r>
    </w:p>
    <w:p w:rsidR="006433BE" w:rsidRDefault="008B4057" w:rsidP="00F716BA">
      <w:pPr>
        <w:ind w:left="567" w:right="283"/>
        <w:jc w:val="both"/>
      </w:pPr>
      <w:r>
        <w:rPr>
          <w:rFonts w:ascii="Times New Roman" w:hAnsi="Times New Roman"/>
          <w:color w:val="000000"/>
          <w:sz w:val="23"/>
        </w:rPr>
        <w:t>Rok za dostavu Ponuda je 23</w:t>
      </w:r>
      <w:r w:rsidR="00DB4B08">
        <w:rPr>
          <w:rFonts w:ascii="Times New Roman" w:hAnsi="Times New Roman"/>
          <w:color w:val="000000"/>
          <w:sz w:val="23"/>
        </w:rPr>
        <w:t>. listopad 2018. godine u 12:00 sati prema srednjeeuropskom vremenu. Smatrat će se da su pravovremeno dostavljene one Ponude koje do navedenog roka budu zaprimljene od strane Naručitelja. Adresa na koju se dostavljaju Ponude je: Klub</w:t>
      </w:r>
      <w:r w:rsidR="00A030D7">
        <w:rPr>
          <w:rFonts w:ascii="Times New Roman" w:hAnsi="Times New Roman"/>
          <w:color w:val="000000"/>
          <w:sz w:val="23"/>
        </w:rPr>
        <w:t xml:space="preserve"> za starije osobe „</w:t>
      </w:r>
      <w:proofErr w:type="spellStart"/>
      <w:r w:rsidR="00A030D7">
        <w:rPr>
          <w:rFonts w:ascii="Times New Roman" w:hAnsi="Times New Roman"/>
          <w:color w:val="000000"/>
          <w:sz w:val="23"/>
        </w:rPr>
        <w:t>Mariška</w:t>
      </w:r>
      <w:proofErr w:type="spellEnd"/>
      <w:r w:rsidR="00A030D7">
        <w:rPr>
          <w:rFonts w:ascii="Times New Roman" w:hAnsi="Times New Roman"/>
          <w:color w:val="000000"/>
          <w:sz w:val="23"/>
        </w:rPr>
        <w:t>“, Tr</w:t>
      </w:r>
      <w:r w:rsidR="00DB4B08">
        <w:rPr>
          <w:rFonts w:ascii="Times New Roman" w:hAnsi="Times New Roman"/>
          <w:color w:val="000000"/>
          <w:sz w:val="23"/>
        </w:rPr>
        <w:t xml:space="preserve">g Eugena Kumičića 17, 48 000 Koprivnica, a sukladno uputama iz Dokumentacije za nadmetanje. </w:t>
      </w:r>
      <w:r w:rsidR="00F716BA">
        <w:rPr>
          <w:rFonts w:ascii="Times New Roman" w:hAnsi="Times New Roman"/>
          <w:color w:val="000000"/>
          <w:sz w:val="23"/>
        </w:rPr>
        <w:tab/>
      </w:r>
      <w:r w:rsidR="00F716BA">
        <w:br/>
      </w:r>
    </w:p>
    <w:p w:rsidR="006433BE" w:rsidRDefault="00DB4B08">
      <w:pPr>
        <w:ind w:left="567" w:right="283"/>
      </w:pPr>
      <w:r>
        <w:rPr>
          <w:rFonts w:ascii="Times New Roman" w:hAnsi="Times New Roman"/>
          <w:b/>
          <w:color w:val="000000"/>
          <w:sz w:val="23"/>
        </w:rPr>
        <w:t>7. JEZIK</w:t>
      </w:r>
    </w:p>
    <w:p w:rsidR="006433BE" w:rsidRDefault="00DB4B08">
      <w:pPr>
        <w:ind w:left="567" w:right="283"/>
      </w:pPr>
      <w:r>
        <w:rPr>
          <w:rFonts w:ascii="Times New Roman" w:hAnsi="Times New Roman"/>
          <w:color w:val="000000"/>
          <w:sz w:val="23"/>
        </w:rPr>
        <w:lastRenderedPageBreak/>
        <w:t>Ponuda mora biti izrađena na hrvatskom jeziku i latiničnom pismu. Sva dokumentacija koja se prilaže uz Ponudu mora biti na hrvatskom jeziku. Iznimno, pojedini dijelovi Ponude (isključivo pojedine riječi ili sintagme) mogu biti i na stranom jeziku, i to samo za pojmovlje za koje ne postoji ili odgovarajuće ili uvriježeno stručno pojmovlje na hrvatskom jeziku, a koje se u stručnom sektorskom jeziku rabi kao takvo i razumljivo je na stranom jeziku. Ukoliko je Ponuditelj registriran izvan Republike Hrvatske ili je dokument na stranom jeziku, uz prilaganje dokumenata na stranom jeziku, Ponuditelj je dužan uz svaki dokument priložiti i ovjereni prijevod na hrvatski jezik.</w:t>
      </w:r>
    </w:p>
    <w:p w:rsidR="006433BE" w:rsidRDefault="006433BE">
      <w:pPr>
        <w:ind w:left="567" w:right="283"/>
        <w:rPr>
          <w:rFonts w:ascii="Times New Roman" w:hAnsi="Times New Roman"/>
          <w:color w:val="000000"/>
          <w:sz w:val="23"/>
        </w:rPr>
      </w:pPr>
    </w:p>
    <w:p w:rsidR="006433BE" w:rsidRDefault="00DB4B08">
      <w:pPr>
        <w:ind w:left="567" w:right="283"/>
      </w:pPr>
      <w:r>
        <w:rPr>
          <w:rFonts w:ascii="Times New Roman" w:hAnsi="Times New Roman"/>
          <w:b/>
          <w:color w:val="000000"/>
          <w:sz w:val="23"/>
        </w:rPr>
        <w:t>8. TRAJANJE POSTUPKA</w:t>
      </w:r>
    </w:p>
    <w:p w:rsidR="006433BE" w:rsidRDefault="00DB4B08">
      <w:pPr>
        <w:ind w:left="567" w:right="283"/>
        <w:jc w:val="both"/>
      </w:pPr>
      <w:r>
        <w:rPr>
          <w:rFonts w:ascii="Times New Roman" w:hAnsi="Times New Roman"/>
          <w:color w:val="000000"/>
          <w:sz w:val="23"/>
        </w:rPr>
        <w:t xml:space="preserve">Za vrijeme trajanja roka za dostavu Ponuda gospodarski subjekti mogu postavljati pitanja i zahtijevati pojašnjenja vezana za Dokumentaciju za nadmetanje. Sva pitanja koja gospodarski subjekt želi postaviti Naručitelju, a proizlaze iz eventualnih nejasnoća u sadržaju Dokumentacije za nadmetanje, kao i svaka druga komunikacija između Naručitelja i gospodarskih subjekata mora biti isključivo u pisanom obliku putem elektroničke pošte: </w:t>
      </w:r>
      <w:hyperlink r:id="rId9" w:history="1">
        <w:r w:rsidR="00A030D7" w:rsidRPr="00A05676">
          <w:rPr>
            <w:rStyle w:val="Hiperveza"/>
            <w:rFonts w:ascii="Times New Roman" w:hAnsi="Times New Roman"/>
            <w:sz w:val="23"/>
          </w:rPr>
          <w:t>marko.gregur@dom-kc.hr</w:t>
        </w:r>
      </w:hyperlink>
      <w:r w:rsidR="00A030D7">
        <w:rPr>
          <w:rFonts w:ascii="Times New Roman" w:hAnsi="Times New Roman"/>
          <w:color w:val="000000"/>
          <w:sz w:val="23"/>
        </w:rPr>
        <w:t xml:space="preserve"> i/ili </w:t>
      </w:r>
      <w:hyperlink r:id="rId10" w:history="1">
        <w:r w:rsidR="00A030D7" w:rsidRPr="00A05676">
          <w:rPr>
            <w:rStyle w:val="Hiperveza"/>
            <w:rFonts w:ascii="Times New Roman" w:hAnsi="Times New Roman"/>
            <w:sz w:val="23"/>
          </w:rPr>
          <w:t>klub.mariska@email.t-com.hr</w:t>
        </w:r>
      </w:hyperlink>
      <w:r w:rsidR="00A030D7">
        <w:rPr>
          <w:rFonts w:ascii="Times New Roman" w:hAnsi="Times New Roman"/>
          <w:color w:val="000000"/>
          <w:sz w:val="23"/>
        </w:rPr>
        <w:t xml:space="preserve"> </w:t>
      </w:r>
      <w:r>
        <w:rPr>
          <w:rFonts w:ascii="Times New Roman" w:hAnsi="Times New Roman"/>
          <w:color w:val="000000"/>
          <w:sz w:val="23"/>
        </w:rPr>
        <w:t xml:space="preserve">s naznakom </w:t>
      </w:r>
      <w:r>
        <w:rPr>
          <w:rFonts w:ascii="Times New Roman" w:hAnsi="Times New Roman"/>
          <w:b/>
          <w:i/>
          <w:color w:val="000000"/>
          <w:sz w:val="23"/>
        </w:rPr>
        <w:t>evidencijskog broja nabave</w:t>
      </w:r>
      <w:r>
        <w:rPr>
          <w:rFonts w:ascii="Times New Roman" w:hAnsi="Times New Roman"/>
          <w:color w:val="000000"/>
          <w:sz w:val="23"/>
        </w:rPr>
        <w:t>.</w:t>
      </w:r>
    </w:p>
    <w:p w:rsidR="006433BE" w:rsidRDefault="00DB4B08">
      <w:pPr>
        <w:ind w:left="567" w:right="283"/>
      </w:pPr>
      <w:r>
        <w:rPr>
          <w:rFonts w:ascii="Times New Roman" w:hAnsi="Times New Roman"/>
          <w:color w:val="000000"/>
          <w:sz w:val="23"/>
        </w:rPr>
        <w:t xml:space="preserve">Naručitelj se obvezuje odgovoriti na zahtjeve za pojašnjenjem i dodatnim informacijama vezanima uz Dokumentaciju za nadmetanje isključivo ako su zahtjevi pravovremeni te dostavljeni putem elektroničke pošte na adresu kontakt osobe </w:t>
      </w:r>
      <w:hyperlink r:id="rId11" w:history="1">
        <w:r w:rsidR="00A030D7" w:rsidRPr="00A05676">
          <w:rPr>
            <w:rStyle w:val="Hiperveza"/>
            <w:rFonts w:ascii="Times New Roman" w:hAnsi="Times New Roman"/>
            <w:sz w:val="23"/>
          </w:rPr>
          <w:t>marko.gregur@dom-kc.hr</w:t>
        </w:r>
      </w:hyperlink>
      <w:r w:rsidR="00A030D7">
        <w:rPr>
          <w:rFonts w:ascii="Times New Roman" w:hAnsi="Times New Roman"/>
          <w:color w:val="000000"/>
          <w:sz w:val="23"/>
        </w:rPr>
        <w:t xml:space="preserve"> i/ili </w:t>
      </w:r>
      <w:hyperlink r:id="rId12" w:history="1">
        <w:r w:rsidR="00A030D7" w:rsidRPr="00A05676">
          <w:rPr>
            <w:rStyle w:val="Hiperveza"/>
            <w:rFonts w:ascii="Times New Roman" w:hAnsi="Times New Roman"/>
            <w:sz w:val="23"/>
          </w:rPr>
          <w:t>klub.mariska@email.t-com.hr</w:t>
        </w:r>
      </w:hyperlink>
      <w:r w:rsidR="00A030D7">
        <w:rPr>
          <w:rFonts w:ascii="Times New Roman" w:hAnsi="Times New Roman"/>
          <w:color w:val="000000"/>
          <w:sz w:val="23"/>
        </w:rPr>
        <w:t>.</w:t>
      </w:r>
    </w:p>
    <w:p w:rsidR="006433BE" w:rsidRPr="00A030D7" w:rsidRDefault="00DB4B08" w:rsidP="00A030D7">
      <w:pPr>
        <w:ind w:left="567" w:right="283"/>
        <w:rPr>
          <w:rFonts w:ascii="Times New Roman" w:hAnsi="Times New Roman"/>
          <w:color w:val="000000"/>
          <w:sz w:val="23"/>
        </w:rPr>
      </w:pPr>
      <w:r>
        <w:rPr>
          <w:rFonts w:ascii="Times New Roman" w:hAnsi="Times New Roman"/>
          <w:color w:val="000000"/>
          <w:sz w:val="23"/>
        </w:rPr>
        <w:t>Naručitelj je dužan odgovor staviti na raspolaganje na istim internetskim stranicama na kojima je dostupna i osnovna dokumentacija bez navođenja podataka o podnositelju zahtjeva (poveznice:www.strukturnifondovi.hr</w:t>
      </w:r>
      <w:r w:rsidR="00A030D7">
        <w:rPr>
          <w:rFonts w:ascii="Times New Roman" w:hAnsi="Times New Roman"/>
          <w:color w:val="000000"/>
          <w:sz w:val="23"/>
        </w:rPr>
        <w:t xml:space="preserve"> i </w:t>
      </w:r>
      <w:proofErr w:type="spellStart"/>
      <w:r w:rsidR="00A030D7">
        <w:rPr>
          <w:rFonts w:ascii="Times New Roman" w:hAnsi="Times New Roman"/>
          <w:color w:val="000000"/>
          <w:sz w:val="23"/>
        </w:rPr>
        <w:t>www.dom</w:t>
      </w:r>
      <w:proofErr w:type="spellEnd"/>
      <w:r w:rsidR="00A030D7">
        <w:rPr>
          <w:rFonts w:ascii="Times New Roman" w:hAnsi="Times New Roman"/>
          <w:color w:val="000000"/>
          <w:sz w:val="23"/>
        </w:rPr>
        <w:t>-</w:t>
      </w:r>
      <w:proofErr w:type="spellStart"/>
      <w:r w:rsidR="00A030D7">
        <w:rPr>
          <w:rFonts w:ascii="Times New Roman" w:hAnsi="Times New Roman"/>
          <w:color w:val="000000"/>
          <w:sz w:val="23"/>
        </w:rPr>
        <w:t>kc.hr</w:t>
      </w:r>
      <w:proofErr w:type="spellEnd"/>
      <w:r>
        <w:rPr>
          <w:rFonts w:ascii="Times New Roman" w:hAnsi="Times New Roman"/>
          <w:color w:val="000000"/>
          <w:sz w:val="23"/>
        </w:rPr>
        <w:t xml:space="preserve">) </w:t>
      </w:r>
    </w:p>
    <w:p w:rsidR="006433BE" w:rsidRDefault="00DB4B08">
      <w:pPr>
        <w:ind w:left="567" w:right="283"/>
      </w:pPr>
      <w:r>
        <w:rPr>
          <w:rFonts w:ascii="Times New Roman" w:hAnsi="Times New Roman"/>
          <w:color w:val="000000"/>
          <w:sz w:val="23"/>
        </w:rPr>
        <w:t xml:space="preserve">Pod uvjetom da je zahtjev dostavljen pravodobno, Naručitelj je obvezan odgovor staviti na raspolaganje najkasnije tijekom </w:t>
      </w:r>
      <w:r>
        <w:rPr>
          <w:rFonts w:ascii="Times New Roman" w:hAnsi="Times New Roman"/>
          <w:b/>
          <w:color w:val="000000"/>
          <w:sz w:val="23"/>
        </w:rPr>
        <w:t xml:space="preserve">5. (petog) </w:t>
      </w:r>
      <w:r>
        <w:rPr>
          <w:rFonts w:ascii="Times New Roman" w:hAnsi="Times New Roman"/>
          <w:color w:val="000000"/>
          <w:sz w:val="23"/>
        </w:rPr>
        <w:t xml:space="preserve">dana prije dana u kojem ističe rok za dostavu Ponuda u postupku javnog nadmetanja. </w:t>
      </w:r>
    </w:p>
    <w:p w:rsidR="006433BE" w:rsidRDefault="00DB4B08">
      <w:pPr>
        <w:ind w:left="567" w:right="283"/>
      </w:pPr>
      <w:r>
        <w:rPr>
          <w:rFonts w:ascii="Times New Roman" w:hAnsi="Times New Roman"/>
          <w:color w:val="000000"/>
          <w:sz w:val="23"/>
        </w:rPr>
        <w:t xml:space="preserve">Zahtjev se smatra pravovremenim ako je dostavljen Naručitelju najkasnije tijekom </w:t>
      </w:r>
      <w:r>
        <w:rPr>
          <w:rFonts w:ascii="Times New Roman" w:hAnsi="Times New Roman"/>
          <w:b/>
          <w:color w:val="000000"/>
          <w:sz w:val="23"/>
        </w:rPr>
        <w:t xml:space="preserve">7. (sedmog) </w:t>
      </w:r>
      <w:r>
        <w:rPr>
          <w:rFonts w:ascii="Times New Roman" w:hAnsi="Times New Roman"/>
          <w:color w:val="000000"/>
          <w:sz w:val="23"/>
        </w:rPr>
        <w:t>dana prije dana u kojem ističe rok za dostavu Ponuda u postupku javnog nadmetanja.</w:t>
      </w:r>
    </w:p>
    <w:p w:rsidR="006433BE" w:rsidRDefault="006433BE"/>
    <w:p w:rsidR="006433BE" w:rsidRDefault="006433BE"/>
    <w:p w:rsidR="006433BE" w:rsidRDefault="006433BE"/>
    <w:p w:rsidR="006433BE" w:rsidRDefault="006433BE"/>
    <w:p w:rsidR="006433BE" w:rsidRDefault="006433BE"/>
    <w:sectPr w:rsidR="006433BE" w:rsidSect="005C74C2">
      <w:headerReference w:type="even" r:id="rId13"/>
      <w:headerReference w:type="default" r:id="rId14"/>
      <w:footerReference w:type="even" r:id="rId15"/>
      <w:footerReference w:type="default" r:id="rId16"/>
      <w:headerReference w:type="first" r:id="rId17"/>
      <w:footerReference w:type="first" r:id="rId18"/>
      <w:pgSz w:w="11906" w:h="16838"/>
      <w:pgMar w:top="851" w:right="424" w:bottom="1417" w:left="426" w:header="284"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0D2" w:rsidRDefault="007330D2" w:rsidP="006433BE">
      <w:pPr>
        <w:spacing w:after="0" w:line="240" w:lineRule="auto"/>
      </w:pPr>
      <w:r>
        <w:separator/>
      </w:r>
    </w:p>
  </w:endnote>
  <w:endnote w:type="continuationSeparator" w:id="0">
    <w:p w:rsidR="007330D2" w:rsidRDefault="007330D2" w:rsidP="00643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4C2" w:rsidRDefault="005C74C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BE" w:rsidRDefault="00DB4B08">
    <w:pPr>
      <w:pStyle w:val="Podnoje"/>
      <w:jc w:val="center"/>
    </w:pPr>
    <w:r>
      <w:rPr>
        <w:noProof/>
        <w:lang w:eastAsia="hr-HR"/>
      </w:rPr>
      <w:drawing>
        <wp:inline distT="0" distB="0" distL="0" distR="0" wp14:anchorId="3A9727F1" wp14:editId="53E40D1C">
          <wp:extent cx="3298190" cy="1240155"/>
          <wp:effectExtent l="0" t="0" r="0" b="0"/>
          <wp:docPr id="5" name="Slika10" descr="C:\Users\MARIŠKE\Desktop\zaželi\PROVEDBA\VIDLJIVOST PROJEKTA\vizuali, lente\vizu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10" descr="C:\Users\MARIŠKE\Desktop\zaželi\PROVEDBA\VIDLJIVOST PROJEKTA\vizuali, lente\vizual2.png"/>
                  <pic:cNvPicPr>
                    <a:picLocks noChangeAspect="1" noChangeArrowheads="1"/>
                  </pic:cNvPicPr>
                </pic:nvPicPr>
                <pic:blipFill>
                  <a:blip r:embed="rId1"/>
                  <a:stretch>
                    <a:fillRect/>
                  </a:stretch>
                </pic:blipFill>
                <pic:spPr bwMode="auto">
                  <a:xfrm>
                    <a:off x="0" y="0"/>
                    <a:ext cx="3298190" cy="124015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BE" w:rsidRDefault="00DB4B08">
    <w:pPr>
      <w:pStyle w:val="Podnoje"/>
      <w:jc w:val="center"/>
    </w:pPr>
    <w:r>
      <w:rPr>
        <w:noProof/>
        <w:lang w:eastAsia="hr-HR"/>
      </w:rPr>
      <w:drawing>
        <wp:inline distT="0" distB="0" distL="0" distR="0" wp14:anchorId="6EFCA1A4" wp14:editId="6CD206E3">
          <wp:extent cx="3298190" cy="1240155"/>
          <wp:effectExtent l="0" t="0" r="0" b="0"/>
          <wp:docPr id="6" name="Slika19" descr="C:\Users\MARIŠKE\Desktop\zaželi\PROVEDBA\VIDLJIVOST PROJEKTA\vizuali, lente\vizu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19" descr="C:\Users\MARIŠKE\Desktop\zaželi\PROVEDBA\VIDLJIVOST PROJEKTA\vizuali, lente\vizual2.png"/>
                  <pic:cNvPicPr>
                    <a:picLocks noChangeAspect="1" noChangeArrowheads="1"/>
                  </pic:cNvPicPr>
                </pic:nvPicPr>
                <pic:blipFill>
                  <a:blip r:embed="rId1"/>
                  <a:stretch>
                    <a:fillRect/>
                  </a:stretch>
                </pic:blipFill>
                <pic:spPr bwMode="auto">
                  <a:xfrm>
                    <a:off x="0" y="0"/>
                    <a:ext cx="3298190" cy="12401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0D2" w:rsidRDefault="007330D2" w:rsidP="006433BE">
      <w:pPr>
        <w:spacing w:after="0" w:line="240" w:lineRule="auto"/>
      </w:pPr>
      <w:r>
        <w:separator/>
      </w:r>
    </w:p>
  </w:footnote>
  <w:footnote w:type="continuationSeparator" w:id="0">
    <w:p w:rsidR="007330D2" w:rsidRDefault="007330D2" w:rsidP="00643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BE" w:rsidRDefault="00DB4B08">
    <w:pPr>
      <w:pStyle w:val="Zaglavlje"/>
    </w:pPr>
    <w:r>
      <w:rPr>
        <w:lang w:eastAsia="hr-HR"/>
      </w:rPr>
      <w:tab/>
    </w:r>
  </w:p>
  <w:p w:rsidR="006433BE" w:rsidRDefault="006433BE">
    <w:pPr>
      <w:pStyle w:val="Zaglavlje"/>
      <w:tabs>
        <w:tab w:val="clear" w:pos="9072"/>
        <w:tab w:val="right" w:pos="10348"/>
      </w:tabs>
    </w:pPr>
  </w:p>
  <w:p w:rsidR="006433BE" w:rsidRDefault="006433BE">
    <w:pPr>
      <w:pStyle w:val="Zaglavlje"/>
    </w:pPr>
  </w:p>
  <w:p w:rsidR="006433BE" w:rsidRDefault="00DB4B08">
    <w:pPr>
      <w:pStyle w:val="Zaglavlje"/>
    </w:pPr>
    <w:r>
      <w:rPr>
        <w:lang w:eastAsia="hr-HR"/>
      </w:rP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4C2" w:rsidRDefault="005C74C2" w:rsidP="005C74C2">
    <w:pPr>
      <w:tabs>
        <w:tab w:val="center" w:pos="4536"/>
        <w:tab w:val="right" w:pos="10348"/>
      </w:tabs>
      <w:spacing w:after="0" w:line="240" w:lineRule="auto"/>
      <w:rPr>
        <w:rFonts w:ascii="Calibri" w:eastAsia="Calibri" w:hAnsi="Calibri" w:cs="Times New Roman"/>
        <w:noProof/>
        <w:lang w:eastAsia="hr-HR"/>
      </w:rPr>
    </w:pPr>
  </w:p>
  <w:p w:rsidR="005C74C2" w:rsidRDefault="005C74C2" w:rsidP="005C74C2">
    <w:pPr>
      <w:tabs>
        <w:tab w:val="center" w:pos="4536"/>
        <w:tab w:val="right" w:pos="10348"/>
      </w:tabs>
      <w:spacing w:after="0" w:line="240" w:lineRule="auto"/>
      <w:rPr>
        <w:rFonts w:ascii="Calibri" w:eastAsia="Calibri" w:hAnsi="Calibri" w:cs="Times New Roman"/>
        <w:noProof/>
        <w:lang w:eastAsia="hr-HR"/>
      </w:rPr>
    </w:pPr>
  </w:p>
  <w:p w:rsidR="005C74C2" w:rsidRDefault="005C74C2" w:rsidP="005C74C2">
    <w:pPr>
      <w:tabs>
        <w:tab w:val="center" w:pos="4536"/>
        <w:tab w:val="right" w:pos="10348"/>
      </w:tabs>
      <w:spacing w:after="0" w:line="240" w:lineRule="auto"/>
      <w:rPr>
        <w:rFonts w:ascii="Calibri" w:eastAsia="Calibri" w:hAnsi="Calibri" w:cs="Times New Roman"/>
        <w:noProof/>
        <w:lang w:eastAsia="hr-HR"/>
      </w:rPr>
    </w:pPr>
    <w:r w:rsidRPr="005C74C2">
      <w:rPr>
        <w:rFonts w:ascii="Calibri" w:eastAsia="Calibri" w:hAnsi="Calibri" w:cs="Times New Roman"/>
        <w:noProof/>
        <w:lang w:eastAsia="hr-HR"/>
      </w:rPr>
      <w:drawing>
        <wp:inline distT="0" distB="0" distL="0" distR="0" wp14:anchorId="1413274B" wp14:editId="3DD7241D">
          <wp:extent cx="685800" cy="685800"/>
          <wp:effectExtent l="0" t="0" r="0" b="0"/>
          <wp:docPr id="1" name="Slika 554" descr="k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54" descr="klu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C74C2">
      <w:rPr>
        <w:rFonts w:ascii="Calibri" w:eastAsia="Calibri" w:hAnsi="Calibri" w:cs="Times New Roman"/>
        <w:noProof/>
        <w:lang w:eastAsia="hr-HR"/>
      </w:rPr>
      <w:t xml:space="preserve">    </w:t>
    </w:r>
    <w:r w:rsidRPr="005C74C2">
      <w:rPr>
        <w:rFonts w:ascii="Calibri" w:eastAsia="Calibri" w:hAnsi="Calibri" w:cs="Times New Roman"/>
        <w:noProof/>
        <w:lang w:eastAsia="hr-HR"/>
      </w:rPr>
      <w:drawing>
        <wp:inline distT="0" distB="0" distL="0" distR="0" wp14:anchorId="01914B66" wp14:editId="3E0639E2">
          <wp:extent cx="504825" cy="657225"/>
          <wp:effectExtent l="0" t="0" r="9525" b="9525"/>
          <wp:docPr id="2" name="Slika 556" descr="grad 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56" descr="grad K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657225"/>
                  </a:xfrm>
                  <a:prstGeom prst="rect">
                    <a:avLst/>
                  </a:prstGeom>
                  <a:noFill/>
                  <a:ln>
                    <a:noFill/>
                  </a:ln>
                </pic:spPr>
              </pic:pic>
            </a:graphicData>
          </a:graphic>
        </wp:inline>
      </w:drawing>
    </w:r>
    <w:r w:rsidRPr="005C74C2">
      <w:rPr>
        <w:rFonts w:ascii="Calibri" w:eastAsia="Calibri" w:hAnsi="Calibri" w:cs="Times New Roman"/>
        <w:noProof/>
        <w:lang w:eastAsia="hr-HR"/>
      </w:rPr>
      <w:t xml:space="preserve">     </w:t>
    </w:r>
    <w:r w:rsidRPr="005C74C2">
      <w:rPr>
        <w:rFonts w:ascii="Calibri" w:eastAsia="Calibri" w:hAnsi="Calibri" w:cs="Times New Roman"/>
        <w:noProof/>
        <w:lang w:eastAsia="hr-HR"/>
      </w:rPr>
      <w:drawing>
        <wp:inline distT="0" distB="0" distL="0" distR="0" wp14:anchorId="0FE764ED" wp14:editId="3B17A486">
          <wp:extent cx="2657475" cy="771525"/>
          <wp:effectExtent l="0" t="0" r="9525" b="9525"/>
          <wp:docPr id="3" name="Slika 3" descr="R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RP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57475" cy="771525"/>
                  </a:xfrm>
                  <a:prstGeom prst="rect">
                    <a:avLst/>
                  </a:prstGeom>
                  <a:noFill/>
                  <a:ln>
                    <a:noFill/>
                  </a:ln>
                </pic:spPr>
              </pic:pic>
            </a:graphicData>
          </a:graphic>
        </wp:inline>
      </w:drawing>
    </w:r>
    <w:r w:rsidRPr="005C74C2">
      <w:rPr>
        <w:rFonts w:ascii="Calibri" w:eastAsia="Calibri" w:hAnsi="Calibri" w:cs="Times New Roman"/>
        <w:noProof/>
        <w:lang w:eastAsia="hr-HR"/>
      </w:rPr>
      <w:t xml:space="preserve">  </w:t>
    </w:r>
    <w:r w:rsidRPr="005C74C2">
      <w:rPr>
        <w:rFonts w:ascii="Calibri" w:eastAsia="Calibri" w:hAnsi="Calibri" w:cs="Times New Roman"/>
        <w:noProof/>
        <w:lang w:eastAsia="hr-HR"/>
      </w:rPr>
      <w:drawing>
        <wp:inline distT="0" distB="0" distL="0" distR="0" wp14:anchorId="150F8D03" wp14:editId="10A167E3">
          <wp:extent cx="895350" cy="638175"/>
          <wp:effectExtent l="0" t="0" r="0" b="9525"/>
          <wp:docPr id="4" name="Slika 557" descr="Logo HZZ PU Križev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57" descr="Logo HZZ PU Križev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638175"/>
                  </a:xfrm>
                  <a:prstGeom prst="rect">
                    <a:avLst/>
                  </a:prstGeom>
                  <a:noFill/>
                  <a:ln>
                    <a:noFill/>
                  </a:ln>
                </pic:spPr>
              </pic:pic>
            </a:graphicData>
          </a:graphic>
        </wp:inline>
      </w:drawing>
    </w:r>
    <w:r w:rsidRPr="005C74C2">
      <w:rPr>
        <w:rFonts w:ascii="Calibri" w:eastAsia="Calibri" w:hAnsi="Calibri" w:cs="Times New Roman"/>
        <w:noProof/>
        <w:lang w:eastAsia="hr-HR"/>
      </w:rPr>
      <w:drawing>
        <wp:inline distT="0" distB="0" distL="0" distR="0" wp14:anchorId="1B1B20FF" wp14:editId="7ACD8C95">
          <wp:extent cx="1190625" cy="390525"/>
          <wp:effectExtent l="0" t="0" r="0" b="0"/>
          <wp:docPr id="12" name="Slika 4" descr="LOGO CENTAR KOPRIVNICA Final2@0,2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 CENTAR KOPRIVNICA Final2@0,25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a:ln>
                    <a:noFill/>
                  </a:ln>
                </pic:spPr>
              </pic:pic>
            </a:graphicData>
          </a:graphic>
        </wp:inline>
      </w:drawing>
    </w:r>
    <w:r w:rsidRPr="005C74C2">
      <w:rPr>
        <w:rFonts w:ascii="Calibri" w:eastAsia="Calibri" w:hAnsi="Calibri" w:cs="Times New Roman"/>
        <w:noProof/>
        <w:lang w:eastAsia="hr-HR"/>
      </w:rPr>
      <w:t xml:space="preserve">                                         </w:t>
    </w:r>
  </w:p>
  <w:p w:rsidR="005C74C2" w:rsidRPr="005C74C2" w:rsidRDefault="005C74C2" w:rsidP="005C74C2">
    <w:pPr>
      <w:tabs>
        <w:tab w:val="center" w:pos="4536"/>
        <w:tab w:val="right" w:pos="10348"/>
      </w:tabs>
      <w:spacing w:after="0" w:line="240" w:lineRule="auto"/>
      <w:rPr>
        <w:rFonts w:ascii="Cambria" w:eastAsia="Calibri" w:hAnsi="Cambria" w:cs="Times New Roman"/>
        <w:noProof/>
        <w:sz w:val="16"/>
        <w:szCs w:val="16"/>
        <w:lang w:eastAsia="hr-HR"/>
      </w:rPr>
    </w:pPr>
    <w:r w:rsidRPr="005C74C2">
      <w:rPr>
        <w:rFonts w:ascii="Cambria" w:eastAsia="Calibri" w:hAnsi="Cambria" w:cs="Times New Roman"/>
        <w:noProof/>
        <w:sz w:val="16"/>
        <w:szCs w:val="16"/>
        <w:lang w:eastAsia="hr-HR"/>
      </w:rPr>
      <w:t xml:space="preserve">              Trg Eugena Kumičića 17, 48 000 Koprivnica  OIB: 87707512563  Tel: 048 250-214, fax: 048 641-072  e-mail:</w:t>
    </w:r>
    <w:hyperlink r:id="rId6" w:history="1">
      <w:r w:rsidRPr="005C74C2">
        <w:rPr>
          <w:rFonts w:ascii="Cambria" w:eastAsia="Calibri" w:hAnsi="Cambria" w:cs="Times New Roman"/>
          <w:noProof/>
          <w:color w:val="0000FF" w:themeColor="hyperlink"/>
          <w:sz w:val="16"/>
          <w:szCs w:val="16"/>
          <w:u w:val="single"/>
          <w:lang w:eastAsia="hr-HR"/>
        </w:rPr>
        <w:t>klub.mariska@email.tcom.hr</w:t>
      </w:r>
    </w:hyperlink>
    <w:r w:rsidRPr="005C74C2">
      <w:rPr>
        <w:rFonts w:ascii="Calibri" w:eastAsia="Calibri" w:hAnsi="Calibri" w:cs="Times New Roman"/>
        <w:noProof/>
        <w:sz w:val="16"/>
        <w:szCs w:val="16"/>
        <w:lang w:eastAsia="hr-HR"/>
      </w:rPr>
      <w:t xml:space="preserve">             </w:t>
    </w:r>
  </w:p>
  <w:p w:rsidR="006433BE" w:rsidRPr="005C74C2" w:rsidRDefault="005C74C2" w:rsidP="005C74C2">
    <w:pPr>
      <w:tabs>
        <w:tab w:val="center" w:pos="4536"/>
        <w:tab w:val="right" w:pos="9072"/>
      </w:tabs>
      <w:spacing w:after="0" w:line="240" w:lineRule="auto"/>
      <w:rPr>
        <w:rFonts w:ascii="Calibri" w:eastAsia="Calibri" w:hAnsi="Calibri" w:cs="Times New Roman"/>
        <w:noProof/>
        <w:lang w:eastAsia="hr-HR"/>
      </w:rPr>
    </w:pPr>
    <w:r w:rsidRPr="005C74C2">
      <w:rPr>
        <w:rFonts w:ascii="Calibri" w:eastAsia="Calibri" w:hAnsi="Calibri" w:cs="Times New Roman"/>
        <w:noProof/>
        <w:lang w:eastAsia="hr-HR"/>
      </w:rPr>
      <w:t xml:space="preserve">                                           </w:t>
    </w:r>
    <w:r w:rsidR="00DB4B08">
      <w:rPr>
        <w:lang w:eastAsia="hr-HR"/>
      </w:rPr>
      <w:tab/>
    </w:r>
    <w:r w:rsidR="00DB4B0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BE" w:rsidRDefault="00DB4B08">
    <w:pPr>
      <w:pStyle w:val="Zaglavlje"/>
    </w:pPr>
    <w:r>
      <w:rPr>
        <w:lang w:eastAsia="hr-HR"/>
      </w:rPr>
      <w:tab/>
    </w:r>
  </w:p>
  <w:p w:rsidR="006433BE" w:rsidRDefault="006433BE">
    <w:pPr>
      <w:pStyle w:val="Zaglavlje"/>
      <w:tabs>
        <w:tab w:val="clear" w:pos="9072"/>
        <w:tab w:val="right" w:pos="10348"/>
      </w:tabs>
      <w:ind w:left="567"/>
    </w:pPr>
  </w:p>
  <w:p w:rsidR="0034568A" w:rsidRDefault="0034568A" w:rsidP="0034568A">
    <w:pPr>
      <w:pStyle w:val="Zaglavlje"/>
      <w:tabs>
        <w:tab w:val="clear" w:pos="9072"/>
        <w:tab w:val="right" w:pos="10348"/>
      </w:tabs>
      <w:rPr>
        <w:noProof/>
        <w:lang w:eastAsia="hr-HR"/>
      </w:rPr>
    </w:pPr>
    <w:r>
      <w:rPr>
        <w:noProof/>
        <w:lang w:eastAsia="hr-HR"/>
      </w:rPr>
      <w:drawing>
        <wp:inline distT="0" distB="0" distL="0" distR="0" wp14:anchorId="6ED7CCBA" wp14:editId="67D5E870">
          <wp:extent cx="685800" cy="685800"/>
          <wp:effectExtent l="0" t="0" r="0" b="0"/>
          <wp:docPr id="7" name="Slika 7" descr="C:\Users\MARIŠKE\Desktop\zaželi\PROVEDBA\logo\klu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IŠKE\Desktop\zaželi\PROVEDBA\logo\klub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noProof/>
        <w:lang w:eastAsia="hr-HR"/>
      </w:rPr>
      <w:t xml:space="preserve">    </w:t>
    </w:r>
    <w:r>
      <w:rPr>
        <w:noProof/>
        <w:lang w:eastAsia="hr-HR"/>
      </w:rPr>
      <w:drawing>
        <wp:inline distT="0" distB="0" distL="0" distR="0" wp14:anchorId="14430E0C" wp14:editId="6B7E9169">
          <wp:extent cx="504825" cy="653454"/>
          <wp:effectExtent l="0" t="0" r="0" b="0"/>
          <wp:docPr id="8" name="Slika 8" descr="C:\Users\MARIŠKE\Desktop\zaželi\PROVEDBA\logo\grad 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ARIŠKE\Desktop\zaželi\PROVEDBA\logo\grad K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373" cy="661930"/>
                  </a:xfrm>
                  <a:prstGeom prst="rect">
                    <a:avLst/>
                  </a:prstGeom>
                  <a:noFill/>
                  <a:ln>
                    <a:noFill/>
                  </a:ln>
                </pic:spPr>
              </pic:pic>
            </a:graphicData>
          </a:graphic>
        </wp:inline>
      </w:drawing>
    </w:r>
    <w:r>
      <w:rPr>
        <w:noProof/>
        <w:lang w:eastAsia="hr-HR"/>
      </w:rPr>
      <w:t xml:space="preserve">     </w:t>
    </w:r>
    <w:r>
      <w:rPr>
        <w:noProof/>
        <w:lang w:eastAsia="hr-HR"/>
      </w:rPr>
      <w:drawing>
        <wp:inline distT="0" distB="0" distL="0" distR="0" wp14:anchorId="719D6C0B" wp14:editId="3F46C86C">
          <wp:extent cx="2661284" cy="776640"/>
          <wp:effectExtent l="0" t="0" r="6350" b="4445"/>
          <wp:docPr id="9" name="Slika 9" descr="C:\Users\MARIŠKE\Desktop\službeni logo projekta\R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ŠKE\Desktop\službeni logo projekta\RP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73640" cy="780246"/>
                  </a:xfrm>
                  <a:prstGeom prst="rect">
                    <a:avLst/>
                  </a:prstGeom>
                  <a:noFill/>
                  <a:ln>
                    <a:noFill/>
                  </a:ln>
                </pic:spPr>
              </pic:pic>
            </a:graphicData>
          </a:graphic>
        </wp:inline>
      </w:drawing>
    </w:r>
    <w:r>
      <w:rPr>
        <w:noProof/>
        <w:lang w:eastAsia="hr-HR"/>
      </w:rPr>
      <w:t xml:space="preserve">  </w:t>
    </w:r>
    <w:r>
      <w:rPr>
        <w:noProof/>
        <w:lang w:eastAsia="hr-HR"/>
      </w:rPr>
      <w:drawing>
        <wp:inline distT="0" distB="0" distL="0" distR="0" wp14:anchorId="1983BCC4" wp14:editId="6DED6366">
          <wp:extent cx="895350" cy="639802"/>
          <wp:effectExtent l="0" t="0" r="0" b="8255"/>
          <wp:docPr id="10" name="Slika 10" descr="C:\Users\MARIŠKE\Desktop\zaželi\PROVEDBA\logo\Logo HZZ PU Križev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RIŠKE\Desktop\zaželi\PROVEDBA\logo\Logo HZZ PU Križevc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8818" cy="649426"/>
                  </a:xfrm>
                  <a:prstGeom prst="rect">
                    <a:avLst/>
                  </a:prstGeom>
                  <a:noFill/>
                  <a:ln>
                    <a:noFill/>
                  </a:ln>
                </pic:spPr>
              </pic:pic>
            </a:graphicData>
          </a:graphic>
        </wp:inline>
      </w:drawing>
    </w:r>
    <w:r>
      <w:rPr>
        <w:noProof/>
        <w:lang w:eastAsia="hr-HR"/>
      </w:rPr>
      <w:drawing>
        <wp:inline distT="0" distB="0" distL="0" distR="0" wp14:anchorId="470B22BC" wp14:editId="114068AE">
          <wp:extent cx="1190625" cy="388178"/>
          <wp:effectExtent l="0" t="0" r="0" b="0"/>
          <wp:docPr id="11" name="Slika 11" descr="C:\Users\MARIŠKE\Desktop\zaželi\PROVEDBA\VIDLJIVOST PROJEKTA\logo\LOGO CENTAR KOPRIVNICA Final2@0,25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ŠKE\Desktop\zaželi\PROVEDBA\VIDLJIVOST PROJEKTA\logo\LOGO CENTAR KOPRIVNICA Final2@0,25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1322" cy="391666"/>
                  </a:xfrm>
                  <a:prstGeom prst="rect">
                    <a:avLst/>
                  </a:prstGeom>
                  <a:noFill/>
                  <a:ln>
                    <a:noFill/>
                  </a:ln>
                </pic:spPr>
              </pic:pic>
            </a:graphicData>
          </a:graphic>
        </wp:inline>
      </w:drawing>
    </w:r>
  </w:p>
  <w:p w:rsidR="006433BE" w:rsidRDefault="00644571">
    <w:pPr>
      <w:pStyle w:val="Zaglavlje"/>
    </w:pPr>
    <w:r w:rsidRPr="00355D70">
      <w:rPr>
        <w:rFonts w:asciiTheme="majorHAnsi" w:hAnsiTheme="majorHAnsi"/>
        <w:noProof/>
        <w:sz w:val="16"/>
        <w:szCs w:val="16"/>
        <w:lang w:eastAsia="hr-HR"/>
      </w:rPr>
      <w:t>Trg Eugena Kumičića 17, 48 000 Koprivnica  OIB: 87707512563  Tel: 048 250-214, fax: 048 641-072  e-mail:</w:t>
    </w:r>
    <w:hyperlink r:id="rId6" w:history="1">
      <w:r w:rsidRPr="00355D70">
        <w:rPr>
          <w:rStyle w:val="Hiperveza"/>
          <w:rFonts w:asciiTheme="majorHAnsi" w:hAnsiTheme="majorHAnsi"/>
          <w:noProof/>
          <w:sz w:val="16"/>
          <w:szCs w:val="16"/>
          <w:lang w:eastAsia="hr-HR"/>
        </w:rPr>
        <w:t>klub.mariska@email.tcom.hr</w:t>
      </w:r>
    </w:hyperlink>
    <w:r w:rsidRPr="00355D70">
      <w:rPr>
        <w:noProof/>
        <w:sz w:val="16"/>
        <w:szCs w:val="16"/>
        <w:lang w:eastAsia="hr-HR"/>
      </w:rPr>
      <w:t xml:space="preserve">             </w:t>
    </w:r>
  </w:p>
  <w:p w:rsidR="006433BE" w:rsidRDefault="00DB4B08">
    <w:pPr>
      <w:pStyle w:val="Zaglavlje"/>
    </w:pPr>
    <w:r>
      <w:rPr>
        <w:lang w:eastAsia="hr-HR"/>
      </w:rP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33BE"/>
    <w:rsid w:val="0005753A"/>
    <w:rsid w:val="001879E9"/>
    <w:rsid w:val="002B21C9"/>
    <w:rsid w:val="00301919"/>
    <w:rsid w:val="0034568A"/>
    <w:rsid w:val="005661B9"/>
    <w:rsid w:val="005C74C2"/>
    <w:rsid w:val="006433BE"/>
    <w:rsid w:val="00644571"/>
    <w:rsid w:val="006F2A6F"/>
    <w:rsid w:val="007330D2"/>
    <w:rsid w:val="008B4057"/>
    <w:rsid w:val="00976984"/>
    <w:rsid w:val="00A030D7"/>
    <w:rsid w:val="00A90E15"/>
    <w:rsid w:val="00BE3621"/>
    <w:rsid w:val="00DB4B08"/>
    <w:rsid w:val="00DD0D36"/>
    <w:rsid w:val="00F5702A"/>
    <w:rsid w:val="00F71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B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375713"/>
    <w:rPr>
      <w:rFonts w:ascii="Tahoma" w:hAnsi="Tahoma" w:cs="Tahoma"/>
      <w:sz w:val="16"/>
      <w:szCs w:val="16"/>
    </w:rPr>
  </w:style>
  <w:style w:type="character" w:customStyle="1" w:styleId="ZaglavljeChar">
    <w:name w:val="Zaglavlje Char"/>
    <w:basedOn w:val="Zadanifontodlomka"/>
    <w:link w:val="Zaglavlje"/>
    <w:uiPriority w:val="99"/>
    <w:qFormat/>
    <w:rsid w:val="00D278C4"/>
  </w:style>
  <w:style w:type="character" w:customStyle="1" w:styleId="PodnojeChar">
    <w:name w:val="Podnožje Char"/>
    <w:basedOn w:val="Zadanifontodlomka"/>
    <w:link w:val="Podnoje"/>
    <w:uiPriority w:val="99"/>
    <w:qFormat/>
    <w:rsid w:val="00D278C4"/>
  </w:style>
  <w:style w:type="character" w:customStyle="1" w:styleId="Internetskapoveznica">
    <w:name w:val="Internetska poveznica"/>
    <w:basedOn w:val="Zadanifontodlomka"/>
    <w:uiPriority w:val="99"/>
    <w:unhideWhenUsed/>
    <w:rsid w:val="00DB2C67"/>
    <w:rPr>
      <w:color w:val="0000FF" w:themeColor="hyperlink"/>
      <w:u w:val="single"/>
    </w:rPr>
  </w:style>
  <w:style w:type="character" w:customStyle="1" w:styleId="ListLabel1">
    <w:name w:val="ListLabel 1"/>
    <w:qFormat/>
    <w:rsid w:val="006433BE"/>
    <w:rPr>
      <w:lang w:eastAsia="hr-HR"/>
    </w:rPr>
  </w:style>
  <w:style w:type="paragraph" w:customStyle="1" w:styleId="Stilnaslova">
    <w:name w:val="Stil naslova"/>
    <w:basedOn w:val="Normal"/>
    <w:next w:val="Tijeloteksta"/>
    <w:qFormat/>
    <w:rsid w:val="006433BE"/>
    <w:pPr>
      <w:keepNext/>
      <w:spacing w:before="240" w:after="120"/>
    </w:pPr>
    <w:rPr>
      <w:rFonts w:ascii="Liberation Sans" w:eastAsia="Microsoft YaHei" w:hAnsi="Liberation Sans" w:cs="Lucida Sans"/>
      <w:sz w:val="28"/>
      <w:szCs w:val="28"/>
    </w:rPr>
  </w:style>
  <w:style w:type="paragraph" w:styleId="Tijeloteksta">
    <w:name w:val="Body Text"/>
    <w:basedOn w:val="Normal"/>
    <w:rsid w:val="006433BE"/>
    <w:pPr>
      <w:spacing w:after="140"/>
    </w:pPr>
  </w:style>
  <w:style w:type="paragraph" w:styleId="Popis">
    <w:name w:val="List"/>
    <w:basedOn w:val="Tijeloteksta"/>
    <w:rsid w:val="006433BE"/>
    <w:rPr>
      <w:rFonts w:cs="Lucida Sans"/>
    </w:rPr>
  </w:style>
  <w:style w:type="paragraph" w:styleId="Opisslike">
    <w:name w:val="caption"/>
    <w:basedOn w:val="Normal"/>
    <w:qFormat/>
    <w:rsid w:val="006433BE"/>
    <w:pPr>
      <w:suppressLineNumbers/>
      <w:spacing w:before="120" w:after="120"/>
    </w:pPr>
    <w:rPr>
      <w:rFonts w:cs="Lucida Sans"/>
      <w:i/>
      <w:iCs/>
      <w:sz w:val="24"/>
      <w:szCs w:val="24"/>
    </w:rPr>
  </w:style>
  <w:style w:type="paragraph" w:customStyle="1" w:styleId="Indeks">
    <w:name w:val="Indeks"/>
    <w:basedOn w:val="Normal"/>
    <w:qFormat/>
    <w:rsid w:val="006433BE"/>
    <w:pPr>
      <w:suppressLineNumbers/>
    </w:pPr>
    <w:rPr>
      <w:rFonts w:cs="Lucida Sans"/>
    </w:rPr>
  </w:style>
  <w:style w:type="paragraph" w:styleId="Tekstbalonia">
    <w:name w:val="Balloon Text"/>
    <w:basedOn w:val="Normal"/>
    <w:link w:val="TekstbaloniaChar"/>
    <w:uiPriority w:val="99"/>
    <w:semiHidden/>
    <w:unhideWhenUsed/>
    <w:qFormat/>
    <w:rsid w:val="00375713"/>
    <w:pPr>
      <w:spacing w:after="0" w:line="240" w:lineRule="auto"/>
    </w:pPr>
    <w:rPr>
      <w:rFonts w:ascii="Tahoma" w:hAnsi="Tahoma" w:cs="Tahoma"/>
      <w:sz w:val="16"/>
      <w:szCs w:val="16"/>
    </w:rPr>
  </w:style>
  <w:style w:type="paragraph" w:styleId="Zaglavlje">
    <w:name w:val="header"/>
    <w:basedOn w:val="Normal"/>
    <w:link w:val="ZaglavljeChar"/>
    <w:uiPriority w:val="99"/>
    <w:unhideWhenUsed/>
    <w:rsid w:val="00D278C4"/>
    <w:pPr>
      <w:tabs>
        <w:tab w:val="center" w:pos="4536"/>
        <w:tab w:val="right" w:pos="9072"/>
      </w:tabs>
      <w:spacing w:after="0" w:line="240" w:lineRule="auto"/>
    </w:pPr>
  </w:style>
  <w:style w:type="paragraph" w:styleId="Podnoje">
    <w:name w:val="footer"/>
    <w:basedOn w:val="Normal"/>
    <w:link w:val="PodnojeChar"/>
    <w:uiPriority w:val="99"/>
    <w:unhideWhenUsed/>
    <w:rsid w:val="00D278C4"/>
    <w:pPr>
      <w:tabs>
        <w:tab w:val="center" w:pos="4536"/>
        <w:tab w:val="right" w:pos="9072"/>
      </w:tabs>
      <w:spacing w:after="0" w:line="240" w:lineRule="auto"/>
    </w:pPr>
  </w:style>
  <w:style w:type="character" w:styleId="Hiperveza">
    <w:name w:val="Hyperlink"/>
    <w:basedOn w:val="Zadanifontodlomka"/>
    <w:uiPriority w:val="99"/>
    <w:unhideWhenUsed/>
    <w:rsid w:val="006F2A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246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kc.h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om-kc.hr" TargetMode="External"/><Relationship Id="rId12" Type="http://schemas.openxmlformats.org/officeDocument/2006/relationships/hyperlink" Target="mailto:klub.mariska@email.t-com.hr"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arko.gregur@dom-kc.h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lub.mariska@email.t-com.h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o.gregur@dom-kc.h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klub.mariska@email.tcom.hr" TargetMode="External"/><Relationship Id="rId5" Type="http://schemas.openxmlformats.org/officeDocument/2006/relationships/image" Target="media/image5.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klub.mariska@email.tcom.hr" TargetMode="External"/><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725</Words>
  <Characters>4139</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VIDOVIĆ</dc:creator>
  <dc:description/>
  <cp:lastModifiedBy>MARIŠKE</cp:lastModifiedBy>
  <cp:revision>16</cp:revision>
  <dcterms:created xsi:type="dcterms:W3CDTF">2018-03-23T12:05:00Z</dcterms:created>
  <dcterms:modified xsi:type="dcterms:W3CDTF">2018-10-10T07:22:00Z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