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45" w:rsidRDefault="00E65F45">
      <w:pPr>
        <w:jc w:val="center"/>
      </w:pPr>
    </w:p>
    <w:p w:rsidR="00E65F45" w:rsidRDefault="003926E9">
      <w:pPr>
        <w:spacing w:after="0"/>
        <w:jc w:val="center"/>
        <w:rPr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 xml:space="preserve">HIGIJENSKE POTREPŠTINE ZA KRAJNJE KORISNIKE PROJEKTA  </w:t>
      </w:r>
      <w:r w:rsidR="001718B9">
        <w:rPr>
          <w:rFonts w:ascii="Arial Black" w:hAnsi="Arial Black"/>
          <w:color w:val="002060"/>
          <w:sz w:val="28"/>
          <w:szCs w:val="28"/>
        </w:rPr>
        <w:t>„RUKA PODRŠKE“</w:t>
      </w:r>
      <w:r>
        <w:rPr>
          <w:rFonts w:ascii="Arial Black" w:hAnsi="Arial Black"/>
          <w:color w:val="002060"/>
          <w:sz w:val="28"/>
          <w:szCs w:val="28"/>
        </w:rPr>
        <w:t xml:space="preserve">  –   POPIS ARTIKALA</w:t>
      </w:r>
      <w:r>
        <w:rPr>
          <w:rFonts w:ascii="Arial Black" w:hAnsi="Arial Black"/>
          <w:color w:val="002060"/>
          <w:sz w:val="28"/>
          <w:szCs w:val="28"/>
        </w:rPr>
        <w:br/>
      </w:r>
    </w:p>
    <w:tbl>
      <w:tblPr>
        <w:tblW w:w="8565" w:type="dxa"/>
        <w:tblInd w:w="1037" w:type="dxa"/>
        <w:tblLook w:val="04A0" w:firstRow="1" w:lastRow="0" w:firstColumn="1" w:lastColumn="0" w:noHBand="0" w:noVBand="1"/>
      </w:tblPr>
      <w:tblGrid>
        <w:gridCol w:w="900"/>
        <w:gridCol w:w="4395"/>
        <w:gridCol w:w="1426"/>
        <w:gridCol w:w="1844"/>
      </w:tblGrid>
      <w:tr w:rsidR="00E65F45">
        <w:tc>
          <w:tcPr>
            <w:tcW w:w="900" w:type="dxa"/>
            <w:shd w:val="clear" w:color="auto" w:fill="B8CCE4" w:themeFill="accent1" w:themeFillTint="66"/>
          </w:tcPr>
          <w:p w:rsidR="00E65F45" w:rsidRDefault="00E65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F45" w:rsidRDefault="003926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E65F45" w:rsidRDefault="00E65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F45" w:rsidRDefault="003926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proizvoda</w:t>
            </w:r>
          </w:p>
        </w:tc>
        <w:tc>
          <w:tcPr>
            <w:tcW w:w="1426" w:type="dxa"/>
            <w:shd w:val="clear" w:color="auto" w:fill="B8CCE4" w:themeFill="accent1" w:themeFillTint="66"/>
          </w:tcPr>
          <w:p w:rsidR="00E65F45" w:rsidRDefault="00E65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F45" w:rsidRDefault="003926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Jedinica </w:t>
            </w:r>
          </w:p>
          <w:p w:rsidR="00E65F45" w:rsidRDefault="003926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mjere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E65F45" w:rsidRDefault="00E65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F45" w:rsidRDefault="003926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Količina </w:t>
            </w:r>
          </w:p>
          <w:p w:rsidR="00E65F45" w:rsidRDefault="00E65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  <w:tr w:rsidR="00E65F45">
        <w:tc>
          <w:tcPr>
            <w:tcW w:w="900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65F45" w:rsidRDefault="00E65F45">
            <w:pPr>
              <w:spacing w:after="0" w:line="240" w:lineRule="auto"/>
              <w:jc w:val="center"/>
            </w:pPr>
          </w:p>
        </w:tc>
      </w:tr>
    </w:tbl>
    <w:p w:rsidR="00E65F45" w:rsidRDefault="00E65F45">
      <w:pPr>
        <w:spacing w:after="0"/>
        <w:jc w:val="center"/>
      </w:pPr>
    </w:p>
    <w:p w:rsidR="00E65F45" w:rsidRDefault="00E65F45">
      <w:pPr>
        <w:jc w:val="center"/>
      </w:pPr>
    </w:p>
    <w:sectPr w:rsidR="00E65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4" w:bottom="1417" w:left="426" w:header="28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49" w:rsidRDefault="00BA0749">
      <w:pPr>
        <w:spacing w:after="0" w:line="240" w:lineRule="auto"/>
      </w:pPr>
      <w:r>
        <w:separator/>
      </w:r>
    </w:p>
  </w:endnote>
  <w:endnote w:type="continuationSeparator" w:id="0">
    <w:p w:rsidR="00BA0749" w:rsidRDefault="00BA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DB" w:rsidRDefault="000E68D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45" w:rsidRDefault="003926E9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2970530" cy="1116965"/>
          <wp:effectExtent l="0" t="0" r="0" b="0"/>
          <wp:docPr id="6" name="Slika 1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DB" w:rsidRDefault="000E68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49" w:rsidRDefault="00BA0749">
      <w:pPr>
        <w:spacing w:after="0" w:line="240" w:lineRule="auto"/>
      </w:pPr>
      <w:r>
        <w:separator/>
      </w:r>
    </w:p>
  </w:footnote>
  <w:footnote w:type="continuationSeparator" w:id="0">
    <w:p w:rsidR="00BA0749" w:rsidRDefault="00BA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DB" w:rsidRDefault="000E68D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DB" w:rsidRDefault="000E68DB" w:rsidP="000E68DB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9" name="Slika 9" descr="k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54" descr="k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>
          <wp:extent cx="504825" cy="657225"/>
          <wp:effectExtent l="0" t="0" r="9525" b="9525"/>
          <wp:docPr id="8" name="Slika 8" descr="grad 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56" descr="grad K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</w:t>
    </w:r>
    <w:r>
      <w:rPr>
        <w:noProof/>
        <w:lang w:eastAsia="hr-HR"/>
      </w:rPr>
      <w:drawing>
        <wp:inline distT="0" distB="0" distL="0" distR="0">
          <wp:extent cx="2657475" cy="771525"/>
          <wp:effectExtent l="0" t="0" r="9525" b="9525"/>
          <wp:docPr id="5" name="Slika 5" descr="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RP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>
          <wp:extent cx="895350" cy="638175"/>
          <wp:effectExtent l="0" t="0" r="0" b="9525"/>
          <wp:docPr id="4" name="Slika 4" descr="Logo HZZ PU Križev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57" descr="Logo HZZ PU Križevc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190625" cy="390525"/>
          <wp:effectExtent l="0" t="0" r="0" b="0"/>
          <wp:docPr id="2" name="Slika 2" descr="LOGO CENTAR KOPRIVNICA Final2@0,2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 CENTAR KOPRIVNICA Final2@0,25x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8DB" w:rsidRDefault="000E68DB" w:rsidP="000E68DB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ab/>
      <w:t xml:space="preserve">                </w:t>
    </w:r>
    <w:bookmarkStart w:id="0" w:name="_GoBack"/>
    <w:bookmarkEnd w:id="0"/>
    <w:r>
      <w:rPr>
        <w:noProof/>
        <w:lang w:eastAsia="hr-HR"/>
      </w:rPr>
      <w:t xml:space="preserve">                                </w:t>
    </w:r>
  </w:p>
  <w:p w:rsidR="000E68DB" w:rsidRDefault="000E68DB" w:rsidP="000E68DB">
    <w:pPr>
      <w:pStyle w:val="Zaglavlje"/>
      <w:tabs>
        <w:tab w:val="clear" w:pos="9072"/>
        <w:tab w:val="right" w:pos="10348"/>
      </w:tabs>
      <w:rPr>
        <w:noProof/>
        <w:sz w:val="16"/>
        <w:szCs w:val="16"/>
        <w:lang w:eastAsia="hr-HR"/>
      </w:rPr>
    </w:pPr>
  </w:p>
  <w:p w:rsidR="000E68DB" w:rsidRDefault="000E68DB" w:rsidP="000E68DB">
    <w:pPr>
      <w:pStyle w:val="Zaglavlje"/>
      <w:tabs>
        <w:tab w:val="clear" w:pos="9072"/>
        <w:tab w:val="right" w:pos="10348"/>
      </w:tabs>
      <w:rPr>
        <w:rFonts w:asciiTheme="majorHAnsi" w:hAnsiTheme="majorHAnsi"/>
        <w:noProof/>
        <w:sz w:val="16"/>
        <w:szCs w:val="16"/>
        <w:lang w:eastAsia="hr-HR"/>
      </w:rPr>
    </w:pPr>
    <w:r>
      <w:rPr>
        <w:rFonts w:asciiTheme="majorHAnsi" w:hAnsiTheme="majorHAnsi"/>
        <w:noProof/>
        <w:sz w:val="16"/>
        <w:szCs w:val="16"/>
        <w:lang w:eastAsia="hr-HR"/>
      </w:rPr>
      <w:t xml:space="preserve">              </w:t>
    </w:r>
    <w:r>
      <w:rPr>
        <w:rFonts w:asciiTheme="majorHAnsi" w:hAnsiTheme="majorHAnsi"/>
        <w:noProof/>
        <w:sz w:val="16"/>
        <w:szCs w:val="16"/>
        <w:lang w:eastAsia="hr-HR"/>
      </w:rPr>
      <w:t>Trg Eugena Kumičića 17, 48 000 Koprivnica  OIB: 87707512563  Tel: 048 250-214, fax: 048 641-072  e-mail:</w:t>
    </w:r>
    <w:hyperlink r:id="rId6" w:history="1">
      <w:r w:rsidRPr="000E68DB">
        <w:rPr>
          <w:rStyle w:val="Hiperveza"/>
          <w:rFonts w:asciiTheme="majorHAnsi" w:hAnsiTheme="majorHAnsi"/>
          <w:noProof/>
          <w:sz w:val="18"/>
          <w:lang w:eastAsia="hr-HR"/>
        </w:rPr>
        <w:t>klub.mariska@email.tcom.hr</w:t>
      </w:r>
    </w:hyperlink>
    <w:r w:rsidRPr="000E68DB">
      <w:rPr>
        <w:noProof/>
        <w:sz w:val="12"/>
        <w:szCs w:val="16"/>
        <w:lang w:eastAsia="hr-HR"/>
      </w:rPr>
      <w:t xml:space="preserve">   </w:t>
    </w:r>
    <w:r>
      <w:rPr>
        <w:noProof/>
        <w:sz w:val="16"/>
        <w:szCs w:val="16"/>
        <w:lang w:eastAsia="hr-HR"/>
      </w:rPr>
      <w:t xml:space="preserve">          </w:t>
    </w:r>
  </w:p>
  <w:p w:rsidR="000E68DB" w:rsidRDefault="000E68DB" w:rsidP="000E68DB">
    <w:pPr>
      <w:pStyle w:val="Zaglavlje"/>
      <w:rPr>
        <w:noProof/>
        <w:lang w:eastAsia="hr-HR"/>
      </w:rPr>
    </w:pPr>
    <w:r>
      <w:rPr>
        <w:noProof/>
        <w:lang w:eastAsia="hr-HR"/>
      </w:rPr>
      <w:tab/>
      <w:t xml:space="preserve">                                                        </w:t>
    </w:r>
    <w:r>
      <w:ptab w:relativeTo="margin" w:alignment="right" w:leader="none"/>
    </w:r>
  </w:p>
  <w:p w:rsidR="00E65F45" w:rsidRDefault="003926E9">
    <w:pPr>
      <w:pStyle w:val="Zaglavlje"/>
      <w:rPr>
        <w:lang w:eastAsia="hr-HR"/>
      </w:rPr>
    </w:pPr>
    <w:r>
      <w:rPr>
        <w:lang w:eastAsia="hr-HR"/>
      </w:rPr>
      <w:tab/>
      <w:t xml:space="preserve">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DB" w:rsidRDefault="000E68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45"/>
    <w:rsid w:val="000022C1"/>
    <w:rsid w:val="000E68DB"/>
    <w:rsid w:val="001718B9"/>
    <w:rsid w:val="003926E9"/>
    <w:rsid w:val="0053013D"/>
    <w:rsid w:val="00BA0749"/>
    <w:rsid w:val="00BB0805"/>
    <w:rsid w:val="00E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57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278C4"/>
  </w:style>
  <w:style w:type="character" w:customStyle="1" w:styleId="PodnojeChar">
    <w:name w:val="Podnožje Char"/>
    <w:basedOn w:val="Zadanifontodlomka"/>
    <w:link w:val="Podnoje"/>
    <w:uiPriority w:val="99"/>
    <w:qFormat/>
    <w:rsid w:val="00D278C4"/>
  </w:style>
  <w:style w:type="character" w:customStyle="1" w:styleId="Internetskapoveznica">
    <w:name w:val="Internetska poveznica"/>
    <w:basedOn w:val="Zadanifontodlomka"/>
    <w:uiPriority w:val="99"/>
    <w:unhideWhenUsed/>
    <w:rsid w:val="00DB2C67"/>
    <w:rPr>
      <w:color w:val="0000FF" w:themeColor="hyperlink"/>
      <w:u w:val="single"/>
    </w:rPr>
  </w:style>
  <w:style w:type="character" w:customStyle="1" w:styleId="ListLabel1">
    <w:name w:val="ListLabel 1"/>
    <w:qFormat/>
    <w:rPr>
      <w:lang w:eastAsia="hr-HR"/>
    </w:rPr>
  </w:style>
  <w:style w:type="character" w:customStyle="1" w:styleId="ListLabel2">
    <w:name w:val="ListLabel 2"/>
    <w:qFormat/>
    <w:rPr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E6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57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278C4"/>
  </w:style>
  <w:style w:type="character" w:customStyle="1" w:styleId="PodnojeChar">
    <w:name w:val="Podnožje Char"/>
    <w:basedOn w:val="Zadanifontodlomka"/>
    <w:link w:val="Podnoje"/>
    <w:uiPriority w:val="99"/>
    <w:qFormat/>
    <w:rsid w:val="00D278C4"/>
  </w:style>
  <w:style w:type="character" w:customStyle="1" w:styleId="Internetskapoveznica">
    <w:name w:val="Internetska poveznica"/>
    <w:basedOn w:val="Zadanifontodlomka"/>
    <w:uiPriority w:val="99"/>
    <w:unhideWhenUsed/>
    <w:rsid w:val="00DB2C67"/>
    <w:rPr>
      <w:color w:val="0000FF" w:themeColor="hyperlink"/>
      <w:u w:val="single"/>
    </w:rPr>
  </w:style>
  <w:style w:type="character" w:customStyle="1" w:styleId="ListLabel1">
    <w:name w:val="ListLabel 1"/>
    <w:qFormat/>
    <w:rPr>
      <w:lang w:eastAsia="hr-HR"/>
    </w:rPr>
  </w:style>
  <w:style w:type="character" w:customStyle="1" w:styleId="ListLabel2">
    <w:name w:val="ListLabel 2"/>
    <w:qFormat/>
    <w:rPr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E6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lub.mariska@email.tcom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MARIŠKE</dc:creator>
  <dc:description/>
  <cp:lastModifiedBy>MARIŠKE</cp:lastModifiedBy>
  <cp:revision>10</cp:revision>
  <dcterms:created xsi:type="dcterms:W3CDTF">2018-08-03T11:04:00Z</dcterms:created>
  <dcterms:modified xsi:type="dcterms:W3CDTF">2018-10-10T07:03:00Z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